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VII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services in the TOR for the sum of USD ……………………….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etc).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napToGrid w:val="0"/>
          <w:u w:val="single"/>
        </w:rPr>
        <w:t>Note:</w:t>
      </w:r>
      <w:r>
        <w:rPr>
          <w:rFonts w:ascii="Arial" w:hAnsi="Arial" w:cs="Arial"/>
          <w:snapToGrid w:val="0"/>
        </w:rPr>
        <w:t xml:space="preserve"> The number of work-days in the TOR is estimated only. T</w:t>
      </w:r>
      <w:r>
        <w:rPr>
          <w:rFonts w:ascii="Arial" w:hAnsi="Arial" w:cs="Arial"/>
        </w:rPr>
        <w:t xml:space="preserve">he bidder should make his/her own estimate of the time taken to </w:t>
      </w:r>
      <w:r w:rsidRPr="002F3E91">
        <w:rPr>
          <w:rFonts w:ascii="Arial" w:hAnsi="Arial" w:cs="Arial"/>
        </w:rPr>
        <w:t>complete the assignment in line with this TOR and his/her proposal, and use this estimate as the basis for financial proposal.</w:t>
      </w:r>
      <w:r>
        <w:rPr>
          <w:rFonts w:ascii="Arial" w:hAnsi="Arial" w:cs="Arial"/>
        </w:rPr>
        <w:t xml:space="preserve">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Cost breakdown: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122"/>
        <w:gridCol w:w="2206"/>
        <w:gridCol w:w="1807"/>
        <w:gridCol w:w="1807"/>
      </w:tblGrid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Number of days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Rate (USD)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Remuneration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Services in Home office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Services in field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Full medical examination and Statement of Fitness to work for consultants from and above 62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Others (pls. specify)…….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Consultants/Contractors who are over 62 years of age with assignments that require travel and are required, at their own cost,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701F6D" w:rsidRDefault="00701F6D"/>
    <w:sectPr w:rsidR="00701F6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2F3E91"/>
    <w:rsid w:val="002F3E91"/>
    <w:rsid w:val="002F4ADE"/>
    <w:rsid w:val="00701F6D"/>
    <w:rsid w:val="0094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HP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nguyen.thi.hoang.yen</cp:lastModifiedBy>
  <cp:revision>2</cp:revision>
  <dcterms:created xsi:type="dcterms:W3CDTF">2012-09-06T03:21:00Z</dcterms:created>
  <dcterms:modified xsi:type="dcterms:W3CDTF">2013-08-16T03:44:00Z</dcterms:modified>
</cp:coreProperties>
</file>